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SPECIALE FESTIVAL IL VENERDÌ DI REPUBBLICA</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BB9CB24A0B</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Manzoni &amp; C. S.p.A. - P.IVA 04705810150</w:t>
      </w:r>
      <w:r>
        <w:rPr>
          <w:rFonts w:ascii="Arial Narrow" w:hAnsi="Arial Narrow" w:cs="Calibri"/>
          <w:lang w:val="it-IT"/>
        </w:rPr>
        <w:t xml:space="preserve"> si è reso favorevole allo svolgimento dell’appalto per un importo escluso IVA di Euro 3.000,00;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Manzoni &amp; C. S.p.A. - P.IVA 04705810150</w:t>
      </w:r>
      <w:r>
        <w:rPr>
          <w:rFonts w:ascii="Arial Narrow" w:hAnsi="Arial Narrow" w:cs="Calibri"/>
          <w:lang w:val="it-IT" w:eastAsia="ar-SA"/>
        </w:rPr>
        <w:t xml:space="preserve"> per un importo escluso IVA di Euro 3.000,00.</w:t>
      </w:r>
    </w:p>
    <w:p w14:paraId="2CAAEA30" w14:textId="74DBBC77" w:rsidR="00AC3C18" w:rsidRDefault="00AC3C18" w:rsidP="007555A6">
      <w:pPr>
        <w:jc w:val="both"/>
        <w:rPr>
          <w:rFonts w:ascii="Arial Narrow" w:hAnsi="Arial Narrow" w:cs="Calibri"/>
          <w:lang w:val="it-IT"/>
        </w:rPr>
      </w:pPr>
    </w:p>
    <w:bookmarkEnd w:id="1"/>
    <w:p w14:paraId="0FC2BE7A" w14:textId="77777777" w:rsidR="00E177E3" w:rsidRPr="00E177E3" w:rsidRDefault="00E177E3" w:rsidP="00E177E3">
      <w:pPr>
        <w:jc w:val="both"/>
        <w:rPr>
          <w:rFonts w:ascii="Arial Narrow" w:hAnsi="Arial Narrow" w:cs="Calibri"/>
          <w:lang w:val="it-IT"/>
        </w:rPr>
      </w:pPr>
      <w:r w:rsidRPr="00E177E3">
        <w:rPr>
          <w:rFonts w:ascii="Arial Narrow" w:hAnsi="Arial Narrow" w:cs="Calibri"/>
          <w:lang w:val="it-IT"/>
        </w:rPr>
        <w:t>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strategico alla comunicazione del 72° Festival Puccini.</w:t>
      </w:r>
    </w:p>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9A709" w14:textId="77777777" w:rsidR="00AA3779" w:rsidRDefault="00AA3779">
      <w:r>
        <w:separator/>
      </w:r>
    </w:p>
  </w:endnote>
  <w:endnote w:type="continuationSeparator" w:id="0">
    <w:p w14:paraId="4434D54D" w14:textId="77777777" w:rsidR="00AA3779" w:rsidRDefault="00AA3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r>
      <w:fldChar w:fldCharType="begin"/>
    </w:r>
    <w:r w:rsidRPr="00E177E3">
      <w:rPr>
        <w:lang w:val="fr-FR"/>
      </w:rPr>
      <w:instrText>HYPERLINK "mailto:affarigenerali@puccinifestival.it"</w:instrText>
    </w:r>
    <w:r>
      <w:fldChar w:fldCharType="separate"/>
    </w:r>
    <w:r w:rsidRPr="0055122C">
      <w:rPr>
        <w:rStyle w:val="Collegamentoipertestuale"/>
        <w:rFonts w:eastAsiaTheme="majorEastAsia"/>
        <w:sz w:val="18"/>
        <w:szCs w:val="18"/>
        <w:lang w:val="fr-FR"/>
      </w:rPr>
      <w:t>affarigenerali@puccinifestival.it</w:t>
    </w:r>
    <w:r>
      <w:fldChar w:fldCharType="end"/>
    </w:r>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1E096" w14:textId="77777777" w:rsidR="00AA3779" w:rsidRDefault="00AA3779">
      <w:r>
        <w:separator/>
      </w:r>
    </w:p>
  </w:footnote>
  <w:footnote w:type="continuationSeparator" w:id="0">
    <w:p w14:paraId="6C96B573" w14:textId="77777777" w:rsidR="00AA3779" w:rsidRDefault="00AA3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B2A29"/>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A3779"/>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177E3"/>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5B2A29"/>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84537"/>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682</Words>
  <Characters>3892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18</cp:revision>
  <cp:lastPrinted>2026-07-23T16:13:00Z</cp:lastPrinted>
  <dcterms:created xsi:type="dcterms:W3CDTF">2026-06-24T11:04:00Z</dcterms:created>
  <dcterms:modified xsi:type="dcterms:W3CDTF">2026-07-31T10:49:00Z</dcterms:modified>
</cp:coreProperties>
</file>